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3686"/>
        <w:gridCol w:w="5174"/>
      </w:tblGrid>
      <w:tr w:rsidR="004C5B37" w:rsidTr="00B53388">
        <w:tc>
          <w:tcPr>
            <w:tcW w:w="9828" w:type="dxa"/>
            <w:gridSpan w:val="3"/>
          </w:tcPr>
          <w:p w:rsidR="004C5B37" w:rsidRDefault="004C5B37" w:rsidP="006E2B3A">
            <w:r>
              <w:rPr>
                <w:rFonts w:hint="eastAsia"/>
              </w:rPr>
              <w:t>嘉義分署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 w:rsidR="006E2B3A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6E2B3A">
              <w:rPr>
                <w:rFonts w:hint="eastAsia"/>
              </w:rPr>
              <w:t>7</w:t>
            </w:r>
            <w:r>
              <w:rPr>
                <w:rFonts w:hint="eastAsia"/>
              </w:rPr>
              <w:t>日聯合拍賣標的</w:t>
            </w:r>
          </w:p>
        </w:tc>
      </w:tr>
      <w:tr w:rsidR="004C5B37" w:rsidTr="00B53388">
        <w:tc>
          <w:tcPr>
            <w:tcW w:w="1188" w:type="dxa"/>
          </w:tcPr>
          <w:p w:rsidR="004C5B37" w:rsidRDefault="004C5B37">
            <w:r>
              <w:rPr>
                <w:rFonts w:hint="eastAsia"/>
              </w:rPr>
              <w:t>標的</w:t>
            </w:r>
          </w:p>
        </w:tc>
        <w:tc>
          <w:tcPr>
            <w:tcW w:w="4634" w:type="dxa"/>
          </w:tcPr>
          <w:p w:rsidR="004C5B37" w:rsidRDefault="004C5B37">
            <w:r>
              <w:rPr>
                <w:rFonts w:hint="eastAsia"/>
              </w:rPr>
              <w:t>簡述</w:t>
            </w:r>
          </w:p>
        </w:tc>
        <w:tc>
          <w:tcPr>
            <w:tcW w:w="4006" w:type="dxa"/>
          </w:tcPr>
          <w:p w:rsidR="004C5B37" w:rsidRDefault="004C5B37">
            <w:r>
              <w:rPr>
                <w:rFonts w:hint="eastAsia"/>
              </w:rPr>
              <w:t>照片</w:t>
            </w:r>
          </w:p>
        </w:tc>
      </w:tr>
      <w:tr w:rsidR="004C5B37" w:rsidTr="00B53388">
        <w:tc>
          <w:tcPr>
            <w:tcW w:w="1188" w:type="dxa"/>
          </w:tcPr>
          <w:p w:rsidR="004C5B37" w:rsidRDefault="006E2B3A">
            <w:r>
              <w:rPr>
                <w:rFonts w:hint="eastAsia"/>
              </w:rPr>
              <w:t>不動產</w:t>
            </w:r>
          </w:p>
        </w:tc>
        <w:tc>
          <w:tcPr>
            <w:tcW w:w="4634" w:type="dxa"/>
          </w:tcPr>
          <w:p w:rsidR="004C5B37" w:rsidRDefault="006E2B3A">
            <w:r w:rsidRPr="006E2B3A">
              <w:rPr>
                <w:rFonts w:hint="eastAsia"/>
              </w:rPr>
              <w:t>使用分區為特定農業區農牧用地，</w:t>
            </w:r>
            <w:r w:rsidR="00895326">
              <w:rPr>
                <w:rFonts w:hint="eastAsia"/>
              </w:rPr>
              <w:t>共</w:t>
            </w:r>
            <w:r w:rsidR="00895326">
              <w:rPr>
                <w:rFonts w:hint="eastAsia"/>
              </w:rPr>
              <w:t>4,079</w:t>
            </w:r>
            <w:r w:rsidR="00895326">
              <w:rPr>
                <w:rFonts w:hint="eastAsia"/>
              </w:rPr>
              <w:t>平方公尺，</w:t>
            </w:r>
            <w:r w:rsidRPr="006E2B3A">
              <w:rPr>
                <w:rFonts w:hint="eastAsia"/>
              </w:rPr>
              <w:t>查無三七五租約，</w:t>
            </w:r>
            <w:proofErr w:type="gramStart"/>
            <w:r w:rsidRPr="006E2B3A">
              <w:rPr>
                <w:rFonts w:hint="eastAsia"/>
              </w:rPr>
              <w:t>北側臨</w:t>
            </w:r>
            <w:proofErr w:type="gramEnd"/>
            <w:r w:rsidRPr="006E2B3A">
              <w:rPr>
                <w:rFonts w:hint="eastAsia"/>
              </w:rPr>
              <w:t>1-2</w:t>
            </w:r>
            <w:r w:rsidRPr="006E2B3A">
              <w:rPr>
                <w:rFonts w:hint="eastAsia"/>
              </w:rPr>
              <w:t>米道路、南側臨</w:t>
            </w:r>
            <w:r w:rsidRPr="006E2B3A">
              <w:rPr>
                <w:rFonts w:hint="eastAsia"/>
              </w:rPr>
              <w:t>2</w:t>
            </w:r>
            <w:r w:rsidRPr="006E2B3A">
              <w:rPr>
                <w:rFonts w:hint="eastAsia"/>
              </w:rPr>
              <w:t>米</w:t>
            </w:r>
            <w:proofErr w:type="gramStart"/>
            <w:r w:rsidRPr="006E2B3A">
              <w:rPr>
                <w:rFonts w:hint="eastAsia"/>
              </w:rPr>
              <w:t>土石路</w:t>
            </w:r>
            <w:proofErr w:type="gramEnd"/>
            <w:r w:rsidRPr="006E2B3A">
              <w:rPr>
                <w:rFonts w:hint="eastAsia"/>
              </w:rPr>
              <w:t>、</w:t>
            </w:r>
            <w:proofErr w:type="gramStart"/>
            <w:r w:rsidRPr="006E2B3A">
              <w:rPr>
                <w:rFonts w:hint="eastAsia"/>
              </w:rPr>
              <w:t>北側臨路面</w:t>
            </w:r>
            <w:proofErr w:type="gramEnd"/>
            <w:r w:rsidRPr="006E2B3A">
              <w:rPr>
                <w:rFonts w:hint="eastAsia"/>
              </w:rPr>
              <w:t>寬</w:t>
            </w:r>
            <w:r w:rsidRPr="006E2B3A">
              <w:rPr>
                <w:rFonts w:hint="eastAsia"/>
              </w:rPr>
              <w:t>70</w:t>
            </w:r>
            <w:r w:rsidRPr="006E2B3A">
              <w:rPr>
                <w:rFonts w:hint="eastAsia"/>
              </w:rPr>
              <w:t>米、南側臨路面寬</w:t>
            </w:r>
            <w:r w:rsidRPr="006E2B3A">
              <w:rPr>
                <w:rFonts w:hint="eastAsia"/>
              </w:rPr>
              <w:t>68</w:t>
            </w:r>
            <w:r w:rsidRPr="006E2B3A">
              <w:rPr>
                <w:rFonts w:hint="eastAsia"/>
              </w:rPr>
              <w:t>米、位於民雄鄉頂崙村內、鄰近市區、交通便利、可實現假日農夫夢想。</w:t>
            </w:r>
          </w:p>
        </w:tc>
        <w:tc>
          <w:tcPr>
            <w:tcW w:w="4006" w:type="dxa"/>
          </w:tcPr>
          <w:p w:rsidR="004C5B37" w:rsidRDefault="006E2B3A">
            <w:r>
              <w:rPr>
                <w:noProof/>
              </w:rPr>
              <w:drawing>
                <wp:inline distT="0" distB="0" distL="0" distR="0" wp14:anchorId="46654A35" wp14:editId="36DCA47A">
                  <wp:extent cx="2406769" cy="2691442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219" cy="2688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B37" w:rsidTr="00B53388">
        <w:tc>
          <w:tcPr>
            <w:tcW w:w="1188" w:type="dxa"/>
          </w:tcPr>
          <w:p w:rsidR="004C5B37" w:rsidRDefault="006E2B3A">
            <w:r>
              <w:rPr>
                <w:rFonts w:hint="eastAsia"/>
              </w:rPr>
              <w:t>不動產</w:t>
            </w:r>
          </w:p>
        </w:tc>
        <w:tc>
          <w:tcPr>
            <w:tcW w:w="4634" w:type="dxa"/>
          </w:tcPr>
          <w:p w:rsidR="004C5B37" w:rsidRDefault="005E2B4D" w:rsidP="00253F1F">
            <w:r w:rsidRPr="005E2B4D">
              <w:rPr>
                <w:rFonts w:hint="eastAsia"/>
              </w:rPr>
              <w:t>本件標的物地</w:t>
            </w:r>
            <w:proofErr w:type="gramStart"/>
            <w:r w:rsidRPr="005E2B4D">
              <w:rPr>
                <w:rFonts w:hint="eastAsia"/>
              </w:rPr>
              <w:t>況</w:t>
            </w:r>
            <w:proofErr w:type="gramEnd"/>
            <w:r w:rsidRPr="005E2B4D">
              <w:rPr>
                <w:rFonts w:hint="eastAsia"/>
              </w:rPr>
              <w:t>良好，位於北港鎮劉厝里，屬於都市計畫範圍內之『農業區』，</w:t>
            </w:r>
            <w:r w:rsidR="00253F1F">
              <w:rPr>
                <w:rFonts w:hint="eastAsia"/>
              </w:rPr>
              <w:t>計</w:t>
            </w:r>
            <w:r w:rsidR="00253F1F" w:rsidRPr="00253F1F">
              <w:t>1</w:t>
            </w:r>
            <w:r w:rsidR="00253F1F">
              <w:rPr>
                <w:rFonts w:hint="eastAsia"/>
              </w:rPr>
              <w:t>,</w:t>
            </w:r>
            <w:r w:rsidR="00253F1F" w:rsidRPr="00253F1F">
              <w:t>189.73</w:t>
            </w:r>
            <w:r w:rsidR="00253F1F">
              <w:rPr>
                <w:rFonts w:hint="eastAsia"/>
              </w:rPr>
              <w:t>坪，</w:t>
            </w:r>
            <w:r w:rsidRPr="005E2B4D">
              <w:rPr>
                <w:rFonts w:hint="eastAsia"/>
              </w:rPr>
              <w:t>地形近似梯形，現況為整地後之空地。該不動產鄰近市區，交通便利，實現假日農夫的夢想。</w:t>
            </w:r>
            <w:bookmarkStart w:id="0" w:name="_GoBack"/>
            <w:bookmarkEnd w:id="0"/>
          </w:p>
        </w:tc>
        <w:tc>
          <w:tcPr>
            <w:tcW w:w="4006" w:type="dxa"/>
          </w:tcPr>
          <w:p w:rsidR="00600C02" w:rsidRDefault="00895326">
            <w:r>
              <w:rPr>
                <w:noProof/>
              </w:rPr>
              <w:drawing>
                <wp:inline distT="0" distB="0" distL="0" distR="0" wp14:anchorId="1F3755C1" wp14:editId="28E187DC">
                  <wp:extent cx="3148856" cy="2361642"/>
                  <wp:effectExtent l="0" t="0" r="0" b="635"/>
                  <wp:docPr id="5" name="圖片 5" descr="C:\Users\chico\Desktop\吳江南查封\DSCN0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ico\Desktop\吳江南查封\DSCN0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789" cy="236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B37" w:rsidTr="00B53388">
        <w:tc>
          <w:tcPr>
            <w:tcW w:w="1188" w:type="dxa"/>
          </w:tcPr>
          <w:p w:rsidR="004C5B37" w:rsidRDefault="004C5B37"/>
        </w:tc>
        <w:tc>
          <w:tcPr>
            <w:tcW w:w="4634" w:type="dxa"/>
          </w:tcPr>
          <w:p w:rsidR="004C5B37" w:rsidRDefault="004C5B37"/>
        </w:tc>
        <w:tc>
          <w:tcPr>
            <w:tcW w:w="4006" w:type="dxa"/>
          </w:tcPr>
          <w:p w:rsidR="004C5B37" w:rsidRDefault="004C5B37"/>
        </w:tc>
      </w:tr>
      <w:tr w:rsidR="004C5B37" w:rsidTr="00B53388">
        <w:tc>
          <w:tcPr>
            <w:tcW w:w="1188" w:type="dxa"/>
          </w:tcPr>
          <w:p w:rsidR="004C5B37" w:rsidRDefault="004C5B37"/>
        </w:tc>
        <w:tc>
          <w:tcPr>
            <w:tcW w:w="4634" w:type="dxa"/>
          </w:tcPr>
          <w:p w:rsidR="004C5B37" w:rsidRDefault="004C5B37"/>
        </w:tc>
        <w:tc>
          <w:tcPr>
            <w:tcW w:w="4006" w:type="dxa"/>
          </w:tcPr>
          <w:p w:rsidR="004C5B37" w:rsidRDefault="004C5B37"/>
        </w:tc>
      </w:tr>
    </w:tbl>
    <w:p w:rsidR="00ED2FD9" w:rsidRDefault="00ED2FD9"/>
    <w:sectPr w:rsidR="00ED2FD9" w:rsidSect="00B5338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4C" w:rsidRDefault="0098534C" w:rsidP="00656FCB">
      <w:r>
        <w:separator/>
      </w:r>
    </w:p>
  </w:endnote>
  <w:endnote w:type="continuationSeparator" w:id="0">
    <w:p w:rsidR="0098534C" w:rsidRDefault="0098534C" w:rsidP="0065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4C" w:rsidRDefault="0098534C" w:rsidP="00656FCB">
      <w:r>
        <w:separator/>
      </w:r>
    </w:p>
  </w:footnote>
  <w:footnote w:type="continuationSeparator" w:id="0">
    <w:p w:rsidR="0098534C" w:rsidRDefault="0098534C" w:rsidP="0065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37"/>
    <w:rsid w:val="00253F1F"/>
    <w:rsid w:val="004C5B37"/>
    <w:rsid w:val="005E2B4D"/>
    <w:rsid w:val="00600C02"/>
    <w:rsid w:val="00656FCB"/>
    <w:rsid w:val="006E2B3A"/>
    <w:rsid w:val="00895326"/>
    <w:rsid w:val="0098534C"/>
    <w:rsid w:val="00B53388"/>
    <w:rsid w:val="00E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5B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6F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6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6F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5B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6F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6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6F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陳亮才</dc:creator>
  <cp:lastModifiedBy>陳亮才</cp:lastModifiedBy>
  <cp:revision>6</cp:revision>
  <dcterms:created xsi:type="dcterms:W3CDTF">2017-01-23T08:16:00Z</dcterms:created>
  <dcterms:modified xsi:type="dcterms:W3CDTF">2017-01-23T09:04:00Z</dcterms:modified>
</cp:coreProperties>
</file>